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DF253F" w:rsidRPr="00601DBA" w:rsidP="00DF253F" w14:paraId="6396DC3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7"/>
      <w:bookmarkEnd w:id="1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ПРЕДШКОЛСКА УСТАНОВА "ЛЕПТИРЧИЋ"</w:t>
      </w:r>
    </w:p>
    <w:p w:rsidR="00DF253F" w:rsidRPr="001F55F6" w:rsidP="00DF253F" w14:paraId="2D8B2E4E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8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101342966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DF253F" w:rsidP="00DF253F" w14:paraId="4F7C37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3" w:name="9"/>
      <w:bookmarkEnd w:id="3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СВЕТОГ САВЕ БР.9</w:t>
      </w:r>
    </w:p>
    <w:p w:rsidR="00DF253F" w:rsidRPr="001F55F6" w:rsidP="00DF253F" w14:paraId="6B6F1EC3" w14:textId="3E8C851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0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14224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1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ЛАЈКОВАЦ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29.08.2023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1005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 xml:space="preserve">На основу члана 146. став 1. Закона о јавним набавкама („Службени гласник“, број 91/19), наручилац доноси,  одлуку о додели уговора  јер  је у стручној оцени  понуда  утврђено  да се  стекао услов за доделу уговора  за две партије 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427447DF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ПРЕДШКОЛСКА УСТАНОВА "ЛЕПТИРЧИЋ"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3/2023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Храна, прехрамбени прозводи у 2023. години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2023/С Ф02-0032398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13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15000000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5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6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Месо и месни производи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7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355.636,00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8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СУВОБОР КООП НН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101109316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ЦАРА ЛАЗАРА, 43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Чачак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355.150,00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0" w:name="20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394.740,00</w:t>
            </w:r>
          </w:p>
          <w:p w:rsidR="00246D5A" w:rsidRPr="00DF253F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4"/>
            <w:bookmarkEnd w:id="3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Понуда је једина  и прихватљива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" w:name="30"/>
            <w:bookmarkEnd w:id="3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" w:name="31"/>
            <w:bookmarkEnd w:id="3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Млеко и млечни производи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2"/>
            <w:bookmarkEnd w:id="3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353.182,00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3"/>
            <w:bookmarkEnd w:id="3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37" w:name="37"/>
            <w:bookmarkEnd w:id="3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8" w:name="38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ПРЕДУЗЕЋЕ ЗА ПРОИЗВОДЊУ, ТРГОВИНУ И УСЛУГЕ ГРАНИЦЕ ДОО, ГРАНИЦЕ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101479361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НИКОЛЕ ПАШИЋА, 234Б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Границе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11400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4" w:name="34"/>
            <w:bookmarkEnd w:id="4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336.476,00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5" w:name="35"/>
            <w:bookmarkEnd w:id="4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383.391,20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6" w:name="36"/>
            <w:bookmarkEnd w:id="4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7" w:name="29"/>
            <w:bookmarkEnd w:id="4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Привредни субјект   је доставио  прихватљиву понуду, пристигла  је једна  понуда за предметну партију 4 - млеко и млечни производи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Храна, прехрамбени прозводи у 2023. години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3/2023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917, 08.08.2023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1.777.777,78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15000000-Храна, пиће, дуван и сродни производи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Јавна набавка хране, прехрамбених производа  у 2023. години  спроводи се  због   обезбеђених   додатних финансијских средстава  на  основу  ребаланса буџета  Општине  Лајковац  . Јавна набавка  обликована  је у више партија.  Процењене  вредности   су:  за  партију 1-месо и месни производи  у износу од 355.636,00 дин; партију 2-пилеће месо и прерађевине  у износу од 275.727,00 дин;  партију 3-смрзнута риба у износу од 90.909,00 дин;  партију 4-млеко и млечни производи у износу од 353.182,00 дин; партију 5-воће и поврће  у износу од 454.545,00 динара  и   партију 6- намирнице широке потрошње  у износу  од 247.778,78  динара.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2023/С Ф02-0032398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15.08.2023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25.08.2023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Загорка Шалипур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Љиљана Јевтић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Петровић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Зорица Ђорић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Јелена Виденовић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Месо и месни производи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355.636,00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Млеко и млечни производи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353.182,00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25.08.2023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25.08.2023 14:19:48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Месо и месни производи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СУВОБОР КООП НН, ЦАРА ЛАЗАРА, 43, 32000, Чачак,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5714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23.8.2023. 17:23:36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Млеко и млечни производи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ЗА ПРОИЗВОДЊУ, ТРГОВИНУ И УСЛУГЕ ГРАНИЦЕ ДОО, ГРАНИЦЕ, НИКОЛЕ ПАШИЋА, 234Б, 11400, Границе,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21.8.2023. 13:12:34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Месо и месни производи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СУВОБОР КООП НН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355150.00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394740.00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4</w:t>
                                <w:br/>
                                <w:t>Назив партије: Млеко и млечни производи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ЗА ПРОИЗВОДЊУ, ТРГОВИНУ И УСЛУГЕ ГРАНИЦЕ ДОО, ГРАНИЦЕ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336476.00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383391.20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плаћање 45 дана вирманском уплатом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Месо и месни производи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СУВОБОР КООП НН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355150.00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394740.00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4</w:t>
                                <w:br/>
                                <w:t>Назив партије: Млеко и млечни производи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ЗА ПРОИЗВОДЊУ, ТРГОВИНУ И УСЛУГЕ ГРАНИЦЕ ДОО, ГРАНИЦЕ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336476.00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383391.20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плаћање 45 дана вирманском уплатом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Месо и месни производи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СУВОБОР КООП НН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355.150,00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394.740,00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 Сувобор  КООП  НН, Цара Лазара 43, 32000 Чачак  доставио је  прихватљиву понуду, вредност понуде је испод процењене вредности за партију  1 - месо и месни производи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Млеко и млечни производи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ЗА ПРОИЗВОДЊУ, ТРГОВИНУ И УСЛУГЕ ГРАНИЦЕ ДОО, ГРАНИЦЕ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336.476,00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383.391,20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  Предузеће за производњу, трговину и услуге   Границе  ДОО  Николе Пашића,  234Б Младеновац  доставио  је  прихватљиву понуду, чија је вредност испрод процењене  вредности  за партију  4 - млеко и млечни производи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Месо и месни производи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СУВОБОР КООП НН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355.150,00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једина  и прихватљива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Млеко и млечни производи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ЗА ПРОИЗВОДЊУ, ТРГОВИНУ И УСЛУГЕ ГРАНИЦЕ ДОО, ГРАНИЦЕ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336.476,00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  је доставио  прихватљиву понуду, пристигла  је једна  понуда за предметну партију 4 - млеко и млечни производи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64AE4365">
      <w:pPr>
        <w:rPr>
          <w:rFonts w:ascii="Calibri" w:eastAsia="Calibri" w:hAnsi="Calibri" w:cs="Calibri"/>
          <w:w w:val="100"/>
        </w:rPr>
      </w:pPr>
      <w:bookmarkStart w:id="48" w:name="_Hlk32839505_0"/>
      <w:bookmarkStart w:id="49" w:name="1_0"/>
      <w:bookmarkEnd w:id="49"/>
      <w:r>
        <w:rPr>
          <w:rFonts w:ascii="Calibri" w:eastAsia="Calibri" w:hAnsi="Calibri" w:cs="Calibri"/>
          <w:w w:val="100"/>
        </w:rPr>
        <w:t>Одлука о додели  уговора  доноси се  за   партију  1- месо и месни производи и партију 4 -  млеко и млечни производи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25E732AE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48"/>
      <w:bookmarkStart w:id="50" w:name="2_0"/>
      <w:bookmarkEnd w:id="5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253F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13</cp:revision>
  <dcterms:created xsi:type="dcterms:W3CDTF">2021-01-19T16:38:00Z</dcterms:created>
  <dcterms:modified xsi:type="dcterms:W3CDTF">2022-10-13T16:20:00Z</dcterms:modified>
</cp:coreProperties>
</file>